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63" w:rsidRDefault="006A0263" w:rsidP="006A0263">
      <w:pPr>
        <w:pStyle w:val="Nzev"/>
        <w:keepNext/>
        <w:ind w:right="0"/>
        <w:rPr>
          <w:spacing w:val="0"/>
          <w:w w:val="100"/>
          <w:sz w:val="40"/>
          <w:szCs w:val="40"/>
        </w:rPr>
      </w:pPr>
    </w:p>
    <w:p w:rsidR="006A0263" w:rsidRPr="00EE0926" w:rsidRDefault="006A0263" w:rsidP="006A0263">
      <w:pPr>
        <w:pStyle w:val="Nzev"/>
        <w:keepNext/>
        <w:ind w:right="0"/>
        <w:rPr>
          <w:spacing w:val="0"/>
          <w:w w:val="100"/>
          <w:sz w:val="40"/>
          <w:szCs w:val="40"/>
        </w:rPr>
      </w:pPr>
      <w:r w:rsidRPr="00EE0926">
        <w:rPr>
          <w:spacing w:val="0"/>
          <w:w w:val="100"/>
          <w:sz w:val="40"/>
          <w:szCs w:val="40"/>
        </w:rPr>
        <w:t xml:space="preserve">Oznámení o době a místě konání </w:t>
      </w:r>
    </w:p>
    <w:p w:rsidR="006A0263" w:rsidRPr="00EE0926" w:rsidRDefault="006A0263" w:rsidP="006A0263">
      <w:pPr>
        <w:keepNext/>
        <w:shd w:val="clear" w:color="auto" w:fill="FFFFFF"/>
        <w:jc w:val="center"/>
        <w:rPr>
          <w:b/>
          <w:bCs/>
          <w:color w:val="000000"/>
          <w:sz w:val="40"/>
          <w:szCs w:val="40"/>
        </w:rPr>
      </w:pPr>
      <w:r w:rsidRPr="00EE0926">
        <w:rPr>
          <w:b/>
          <w:bCs/>
          <w:color w:val="000000"/>
          <w:sz w:val="40"/>
          <w:szCs w:val="40"/>
        </w:rPr>
        <w:t xml:space="preserve">voleb </w:t>
      </w:r>
      <w:proofErr w:type="gramStart"/>
      <w:r w:rsidRPr="00EE0926">
        <w:rPr>
          <w:b/>
          <w:bCs/>
          <w:color w:val="000000"/>
          <w:sz w:val="40"/>
          <w:szCs w:val="40"/>
        </w:rPr>
        <w:t xml:space="preserve">do </w:t>
      </w:r>
      <w:r>
        <w:rPr>
          <w:b/>
          <w:bCs/>
          <w:color w:val="000000"/>
          <w:sz w:val="40"/>
          <w:szCs w:val="40"/>
        </w:rPr>
        <w:t xml:space="preserve"> Evropského</w:t>
      </w:r>
      <w:proofErr w:type="gramEnd"/>
      <w:r>
        <w:rPr>
          <w:b/>
          <w:bCs/>
          <w:color w:val="000000"/>
          <w:sz w:val="40"/>
          <w:szCs w:val="40"/>
        </w:rPr>
        <w:t xml:space="preserve"> parlamentu</w:t>
      </w:r>
    </w:p>
    <w:p w:rsidR="006A0263" w:rsidRPr="00A90455" w:rsidRDefault="006A0263" w:rsidP="006A0263">
      <w:pPr>
        <w:keepNext/>
        <w:shd w:val="clear" w:color="auto" w:fill="FFFFFF"/>
        <w:jc w:val="both"/>
        <w:rPr>
          <w:color w:val="000000"/>
        </w:rPr>
      </w:pPr>
    </w:p>
    <w:p w:rsidR="006A0263" w:rsidRDefault="006A0263" w:rsidP="006A0263">
      <w:pPr>
        <w:keepNext/>
        <w:shd w:val="clear" w:color="auto" w:fill="FFFFFF"/>
        <w:jc w:val="both"/>
        <w:rPr>
          <w:color w:val="000000"/>
          <w:sz w:val="24"/>
          <w:szCs w:val="24"/>
        </w:rPr>
      </w:pPr>
      <w:r w:rsidRPr="00A90455">
        <w:rPr>
          <w:color w:val="000000"/>
          <w:sz w:val="24"/>
          <w:szCs w:val="24"/>
        </w:rPr>
        <w:t xml:space="preserve">Starostka </w:t>
      </w:r>
      <w:r>
        <w:rPr>
          <w:color w:val="000000"/>
          <w:sz w:val="24"/>
          <w:szCs w:val="24"/>
        </w:rPr>
        <w:t>obce Ropice</w:t>
      </w:r>
      <w:r w:rsidRPr="00A90455">
        <w:rPr>
          <w:color w:val="000000"/>
          <w:sz w:val="24"/>
          <w:szCs w:val="24"/>
        </w:rPr>
        <w:t xml:space="preserve"> </w:t>
      </w:r>
      <w:r>
        <w:rPr>
          <w:color w:val="000000"/>
          <w:sz w:val="24"/>
          <w:szCs w:val="24"/>
        </w:rPr>
        <w:t>v souladu s</w:t>
      </w:r>
      <w:r w:rsidRPr="00A90455">
        <w:rPr>
          <w:color w:val="000000"/>
          <w:sz w:val="24"/>
          <w:szCs w:val="24"/>
        </w:rPr>
        <w:t xml:space="preserve"> § </w:t>
      </w:r>
      <w:r>
        <w:rPr>
          <w:color w:val="000000"/>
          <w:sz w:val="24"/>
          <w:szCs w:val="24"/>
        </w:rPr>
        <w:t>16 písmena f)</w:t>
      </w:r>
      <w:r w:rsidRPr="00A90455">
        <w:rPr>
          <w:color w:val="000000"/>
          <w:sz w:val="24"/>
          <w:szCs w:val="24"/>
        </w:rPr>
        <w:t xml:space="preserve"> zákona č. </w:t>
      </w:r>
      <w:r>
        <w:rPr>
          <w:color w:val="000000"/>
          <w:sz w:val="24"/>
          <w:szCs w:val="24"/>
        </w:rPr>
        <w:t>62/2003</w:t>
      </w:r>
      <w:r w:rsidRPr="00A90455">
        <w:rPr>
          <w:color w:val="000000"/>
          <w:sz w:val="24"/>
          <w:szCs w:val="24"/>
        </w:rPr>
        <w:t xml:space="preserve"> Sb., o volbách do </w:t>
      </w:r>
      <w:r>
        <w:rPr>
          <w:color w:val="000000"/>
          <w:sz w:val="24"/>
          <w:szCs w:val="24"/>
        </w:rPr>
        <w:t>Evropského parlamentu a o změně některých zákonů, ve znění pozdějších předpisů (dále jen „zákon“)</w:t>
      </w:r>
      <w:r w:rsidRPr="00A90455">
        <w:rPr>
          <w:color w:val="000000"/>
          <w:sz w:val="24"/>
          <w:szCs w:val="24"/>
        </w:rPr>
        <w:t xml:space="preserve"> </w:t>
      </w:r>
      <w:r>
        <w:rPr>
          <w:color w:val="000000"/>
          <w:sz w:val="24"/>
          <w:szCs w:val="24"/>
        </w:rPr>
        <w:t xml:space="preserve"> a vyhlášky č. 409/2003 Sb., k provedení zákona č.62/2003 Sb., o volbách Evropského parlamentu a o změně některých zákonů, ve znění pozdějších předpisů, (dále jen „ vyhláška“) </w:t>
      </w:r>
      <w:proofErr w:type="gramStart"/>
      <w:r>
        <w:rPr>
          <w:color w:val="000000"/>
          <w:sz w:val="24"/>
          <w:szCs w:val="24"/>
        </w:rPr>
        <w:t>oznamuje :</w:t>
      </w:r>
      <w:proofErr w:type="gramEnd"/>
    </w:p>
    <w:p w:rsidR="006A0263" w:rsidRDefault="006A0263" w:rsidP="006A0263">
      <w:pPr>
        <w:keepNext/>
        <w:shd w:val="clear" w:color="auto" w:fill="FFFFFF"/>
        <w:jc w:val="center"/>
        <w:rPr>
          <w:b/>
          <w:color w:val="000000"/>
          <w:sz w:val="24"/>
          <w:szCs w:val="24"/>
        </w:rPr>
      </w:pPr>
    </w:p>
    <w:p w:rsidR="006A0263" w:rsidRPr="00B04534" w:rsidRDefault="006A0263" w:rsidP="006A0263">
      <w:pPr>
        <w:keepNext/>
        <w:shd w:val="clear" w:color="auto" w:fill="FFFFFF"/>
        <w:jc w:val="center"/>
        <w:rPr>
          <w:b/>
          <w:bCs/>
          <w:sz w:val="24"/>
          <w:szCs w:val="24"/>
        </w:rPr>
      </w:pPr>
      <w:r w:rsidRPr="00B04534">
        <w:rPr>
          <w:b/>
          <w:color w:val="000000"/>
          <w:sz w:val="24"/>
          <w:szCs w:val="24"/>
        </w:rPr>
        <w:t xml:space="preserve">Volby do </w:t>
      </w:r>
      <w:r>
        <w:rPr>
          <w:b/>
          <w:color w:val="000000"/>
          <w:sz w:val="24"/>
          <w:szCs w:val="24"/>
        </w:rPr>
        <w:t>Evropského parlamentu</w:t>
      </w:r>
      <w:r w:rsidRPr="00B04534">
        <w:rPr>
          <w:b/>
          <w:color w:val="000000"/>
          <w:sz w:val="24"/>
          <w:szCs w:val="24"/>
        </w:rPr>
        <w:t xml:space="preserve"> se </w:t>
      </w:r>
      <w:proofErr w:type="gramStart"/>
      <w:r w:rsidRPr="00B04534">
        <w:rPr>
          <w:b/>
          <w:color w:val="000000"/>
          <w:sz w:val="24"/>
          <w:szCs w:val="24"/>
        </w:rPr>
        <w:t>uskuteční :</w:t>
      </w:r>
      <w:proofErr w:type="gramEnd"/>
    </w:p>
    <w:p w:rsidR="006A0263" w:rsidRPr="00EE0926" w:rsidRDefault="006A0263" w:rsidP="006A0263">
      <w:pPr>
        <w:keepNext/>
        <w:shd w:val="clear" w:color="auto" w:fill="FFFFFF"/>
        <w:jc w:val="both"/>
        <w:rPr>
          <w:bCs/>
          <w:sz w:val="24"/>
          <w:szCs w:val="24"/>
        </w:rPr>
      </w:pPr>
    </w:p>
    <w:p w:rsidR="006A0263" w:rsidRPr="00EE0926" w:rsidRDefault="006A0263" w:rsidP="006A0263">
      <w:pPr>
        <w:pStyle w:val="Nadpis6"/>
        <w:tabs>
          <w:tab w:val="left" w:pos="426"/>
        </w:tabs>
        <w:spacing w:before="0"/>
        <w:ind w:left="0"/>
        <w:jc w:val="center"/>
        <w:rPr>
          <w:b/>
          <w:color w:val="auto"/>
          <w:spacing w:val="0"/>
        </w:rPr>
      </w:pPr>
      <w:r>
        <w:rPr>
          <w:b/>
          <w:color w:val="auto"/>
          <w:spacing w:val="0"/>
        </w:rPr>
        <w:t xml:space="preserve">  </w:t>
      </w:r>
      <w:r w:rsidRPr="00EE0926">
        <w:rPr>
          <w:b/>
          <w:color w:val="auto"/>
          <w:spacing w:val="0"/>
        </w:rPr>
        <w:t xml:space="preserve">v pátek dne </w:t>
      </w:r>
      <w:r>
        <w:rPr>
          <w:b/>
          <w:color w:val="auto"/>
          <w:spacing w:val="0"/>
        </w:rPr>
        <w:t>23. května 2014</w:t>
      </w:r>
      <w:r w:rsidRPr="00EE0926">
        <w:rPr>
          <w:b/>
          <w:color w:val="auto"/>
          <w:spacing w:val="0"/>
        </w:rPr>
        <w:t xml:space="preserve"> od 14:00 do 22:00 hodin</w:t>
      </w:r>
    </w:p>
    <w:p w:rsidR="006A0263" w:rsidRDefault="006A0263" w:rsidP="006A0263">
      <w:pPr>
        <w:keepNext/>
        <w:tabs>
          <w:tab w:val="left" w:pos="426"/>
        </w:tabs>
        <w:jc w:val="center"/>
        <w:rPr>
          <w:b/>
          <w:sz w:val="24"/>
          <w:szCs w:val="24"/>
        </w:rPr>
      </w:pPr>
      <w:r w:rsidRPr="00EE0926">
        <w:rPr>
          <w:b/>
          <w:sz w:val="24"/>
          <w:szCs w:val="24"/>
        </w:rPr>
        <w:t xml:space="preserve">a v sobotu dne </w:t>
      </w:r>
      <w:r>
        <w:rPr>
          <w:b/>
          <w:sz w:val="24"/>
          <w:szCs w:val="24"/>
        </w:rPr>
        <w:t>24. května 2014</w:t>
      </w:r>
      <w:r w:rsidRPr="00EE0926">
        <w:rPr>
          <w:b/>
          <w:sz w:val="24"/>
          <w:szCs w:val="24"/>
        </w:rPr>
        <w:t xml:space="preserve"> od 8:00 do 14:00 hodin</w:t>
      </w:r>
    </w:p>
    <w:p w:rsidR="006A0263" w:rsidRDefault="006A0263" w:rsidP="006A0263">
      <w:pPr>
        <w:keepNext/>
        <w:tabs>
          <w:tab w:val="left" w:pos="426"/>
        </w:tabs>
        <w:jc w:val="center"/>
        <w:rPr>
          <w:b/>
          <w:sz w:val="24"/>
          <w:szCs w:val="24"/>
        </w:rPr>
      </w:pPr>
    </w:p>
    <w:p w:rsidR="006A0263" w:rsidRDefault="006A0263" w:rsidP="006A0263">
      <w:pPr>
        <w:keepNext/>
        <w:tabs>
          <w:tab w:val="left" w:pos="426"/>
        </w:tabs>
        <w:jc w:val="center"/>
        <w:rPr>
          <w:sz w:val="24"/>
          <w:szCs w:val="24"/>
        </w:rPr>
      </w:pPr>
    </w:p>
    <w:p w:rsidR="006A0263" w:rsidRPr="00A90455" w:rsidRDefault="006A0263" w:rsidP="006A0263">
      <w:pPr>
        <w:rPr>
          <w:lang w:bidi="pa-IN"/>
        </w:rPr>
      </w:pPr>
    </w:p>
    <w:p w:rsidR="006A0263" w:rsidRPr="00186412" w:rsidRDefault="006A0263" w:rsidP="006A0263">
      <w:pPr>
        <w:jc w:val="center"/>
        <w:rPr>
          <w:b/>
          <w:sz w:val="28"/>
          <w:szCs w:val="28"/>
          <w:lang w:bidi="pa-IN"/>
        </w:rPr>
      </w:pPr>
      <w:r w:rsidRPr="00186412">
        <w:rPr>
          <w:b/>
          <w:sz w:val="28"/>
          <w:szCs w:val="28"/>
          <w:lang w:bidi="pa-IN"/>
        </w:rPr>
        <w:t>Místem konání voleb je:</w:t>
      </w:r>
    </w:p>
    <w:p w:rsidR="006A0263" w:rsidRDefault="006A0263" w:rsidP="006A0263">
      <w:pPr>
        <w:jc w:val="center"/>
        <w:rPr>
          <w:sz w:val="24"/>
          <w:szCs w:val="24"/>
          <w:lang w:bidi="pa-IN"/>
        </w:rPr>
      </w:pPr>
    </w:p>
    <w:p w:rsidR="006A0263" w:rsidRPr="008D478F" w:rsidRDefault="006A0263" w:rsidP="006A0263">
      <w:pPr>
        <w:jc w:val="center"/>
        <w:rPr>
          <w:b/>
          <w:sz w:val="24"/>
          <w:szCs w:val="24"/>
          <w:lang w:bidi="pa-IN"/>
        </w:rPr>
      </w:pPr>
      <w:r w:rsidRPr="008D478F">
        <w:rPr>
          <w:b/>
          <w:sz w:val="24"/>
          <w:szCs w:val="24"/>
          <w:lang w:bidi="pa-IN"/>
        </w:rPr>
        <w:t xml:space="preserve">budova </w:t>
      </w:r>
      <w:proofErr w:type="gramStart"/>
      <w:r w:rsidRPr="008D478F">
        <w:rPr>
          <w:b/>
          <w:sz w:val="24"/>
          <w:szCs w:val="24"/>
          <w:lang w:bidi="pa-IN"/>
        </w:rPr>
        <w:t>č.p.</w:t>
      </w:r>
      <w:proofErr w:type="gramEnd"/>
      <w:r w:rsidRPr="008D478F">
        <w:rPr>
          <w:b/>
          <w:sz w:val="24"/>
          <w:szCs w:val="24"/>
          <w:lang w:bidi="pa-IN"/>
        </w:rPr>
        <w:t xml:space="preserve"> 1</w:t>
      </w:r>
      <w:r>
        <w:rPr>
          <w:b/>
          <w:sz w:val="24"/>
          <w:szCs w:val="24"/>
          <w:lang w:bidi="pa-IN"/>
        </w:rPr>
        <w:t>10</w:t>
      </w:r>
    </w:p>
    <w:p w:rsidR="006A0263" w:rsidRDefault="006A0263" w:rsidP="006A0263">
      <w:pPr>
        <w:rPr>
          <w:b/>
          <w:sz w:val="24"/>
          <w:szCs w:val="24"/>
          <w:lang w:bidi="pa-IN"/>
        </w:rPr>
      </w:pPr>
      <w:r>
        <w:rPr>
          <w:b/>
          <w:sz w:val="24"/>
          <w:szCs w:val="24"/>
          <w:lang w:bidi="pa-IN"/>
        </w:rPr>
        <w:t xml:space="preserve">                                                                Obecní úřad Ropice</w:t>
      </w:r>
    </w:p>
    <w:p w:rsidR="006A0263" w:rsidRPr="002746F3" w:rsidRDefault="006A0263" w:rsidP="006A0263">
      <w:pPr>
        <w:rPr>
          <w:lang w:bidi="pa-IN"/>
        </w:rPr>
      </w:pPr>
    </w:p>
    <w:p w:rsidR="006A0263" w:rsidRDefault="006A0263" w:rsidP="006A0263">
      <w:pPr>
        <w:shd w:val="clear" w:color="auto" w:fill="FFFFFF"/>
        <w:tabs>
          <w:tab w:val="left" w:pos="426"/>
        </w:tabs>
        <w:jc w:val="both"/>
        <w:rPr>
          <w:color w:val="000000"/>
          <w:sz w:val="24"/>
          <w:szCs w:val="24"/>
        </w:rPr>
      </w:pPr>
      <w:r w:rsidRPr="002746F3">
        <w:rPr>
          <w:color w:val="000000"/>
          <w:sz w:val="24"/>
          <w:szCs w:val="24"/>
        </w:rPr>
        <w:t>Voliči bude umožněno hlasování poté, kdy prokáže svou totožnost a státní občanství České republiky</w:t>
      </w:r>
      <w:r>
        <w:rPr>
          <w:color w:val="000000"/>
          <w:sz w:val="24"/>
          <w:szCs w:val="24"/>
        </w:rPr>
        <w:t xml:space="preserve"> platným občanským průkazem nebo</w:t>
      </w:r>
      <w:r w:rsidRPr="002746F3">
        <w:rPr>
          <w:color w:val="000000"/>
          <w:sz w:val="24"/>
          <w:szCs w:val="24"/>
        </w:rPr>
        <w:t xml:space="preserve"> </w:t>
      </w:r>
      <w:r>
        <w:rPr>
          <w:color w:val="000000"/>
          <w:sz w:val="24"/>
          <w:szCs w:val="24"/>
        </w:rPr>
        <w:t xml:space="preserve">platným cestovním, diplomatickým nebo služebním </w:t>
      </w:r>
      <w:r w:rsidRPr="002746F3">
        <w:rPr>
          <w:color w:val="000000"/>
          <w:sz w:val="24"/>
          <w:szCs w:val="24"/>
        </w:rPr>
        <w:t>pasem České republiky</w:t>
      </w:r>
      <w:r>
        <w:rPr>
          <w:color w:val="000000"/>
          <w:sz w:val="24"/>
          <w:szCs w:val="24"/>
        </w:rPr>
        <w:t>) nebo totožnost a státní občanství jiného členského státu Evropské unie a zápis v evidenci obyvatel.</w:t>
      </w:r>
    </w:p>
    <w:p w:rsidR="006A0263" w:rsidRDefault="006A0263" w:rsidP="006A0263">
      <w:pPr>
        <w:shd w:val="clear" w:color="auto" w:fill="FFFFFF"/>
        <w:tabs>
          <w:tab w:val="left" w:pos="426"/>
        </w:tabs>
        <w:jc w:val="both"/>
        <w:rPr>
          <w:color w:val="000000"/>
          <w:spacing w:val="-8"/>
          <w:sz w:val="24"/>
          <w:szCs w:val="24"/>
        </w:rPr>
      </w:pPr>
      <w:r w:rsidRPr="002746F3">
        <w:rPr>
          <w:color w:val="000000"/>
          <w:spacing w:val="-8"/>
          <w:sz w:val="24"/>
          <w:szCs w:val="24"/>
        </w:rPr>
        <w:t xml:space="preserve">Každému voliči budou dodány </w:t>
      </w:r>
      <w:r>
        <w:rPr>
          <w:color w:val="000000"/>
          <w:spacing w:val="-8"/>
          <w:sz w:val="24"/>
          <w:szCs w:val="24"/>
        </w:rPr>
        <w:t xml:space="preserve">nejpozději </w:t>
      </w:r>
      <w:r w:rsidRPr="002746F3">
        <w:rPr>
          <w:color w:val="000000"/>
          <w:spacing w:val="-8"/>
          <w:sz w:val="24"/>
          <w:szCs w:val="24"/>
        </w:rPr>
        <w:t xml:space="preserve">3 dny přede dnem konání </w:t>
      </w:r>
      <w:proofErr w:type="gramStart"/>
      <w:r w:rsidRPr="002746F3">
        <w:rPr>
          <w:color w:val="000000"/>
          <w:spacing w:val="-8"/>
          <w:sz w:val="24"/>
          <w:szCs w:val="24"/>
        </w:rPr>
        <w:t>voleb  hlasovací</w:t>
      </w:r>
      <w:proofErr w:type="gramEnd"/>
      <w:r w:rsidRPr="002746F3">
        <w:rPr>
          <w:color w:val="000000"/>
          <w:spacing w:val="-8"/>
          <w:sz w:val="24"/>
          <w:szCs w:val="24"/>
        </w:rPr>
        <w:t xml:space="preserve"> lístky. Ve dnech </w:t>
      </w:r>
      <w:proofErr w:type="gramStart"/>
      <w:r w:rsidRPr="002746F3">
        <w:rPr>
          <w:color w:val="000000"/>
          <w:spacing w:val="-8"/>
          <w:sz w:val="24"/>
          <w:szCs w:val="24"/>
        </w:rPr>
        <w:t>voleb   volič</w:t>
      </w:r>
      <w:proofErr w:type="gramEnd"/>
      <w:r w:rsidRPr="002746F3">
        <w:rPr>
          <w:color w:val="000000"/>
          <w:spacing w:val="-8"/>
          <w:sz w:val="24"/>
          <w:szCs w:val="24"/>
        </w:rPr>
        <w:t xml:space="preserve"> může obdržet hlasovací lístky i ve volební místnosti.</w:t>
      </w:r>
    </w:p>
    <w:p w:rsidR="006A0263" w:rsidRPr="002746F3" w:rsidRDefault="006A0263" w:rsidP="006A0263">
      <w:pPr>
        <w:shd w:val="clear" w:color="auto" w:fill="FFFFFF"/>
        <w:tabs>
          <w:tab w:val="left" w:pos="426"/>
        </w:tabs>
        <w:jc w:val="both"/>
        <w:rPr>
          <w:color w:val="000000"/>
          <w:spacing w:val="2"/>
          <w:sz w:val="24"/>
          <w:szCs w:val="24"/>
        </w:rPr>
      </w:pPr>
      <w:r w:rsidRPr="002746F3">
        <w:rPr>
          <w:color w:val="000000"/>
          <w:spacing w:val="2"/>
          <w:sz w:val="24"/>
          <w:szCs w:val="24"/>
        </w:rPr>
        <w:t>K zajištění pořádku a důstojného průběhu hlasování ve volební místnosti je každý povinen uposlechnout pokynů předsedy okrskové volební komise. Každý volič se musí před hlasováním odebrat do prostoru určeného pro úpravu hlasovacího lístku, jinak mu okrsková volební komise hlasování neumožní.</w:t>
      </w:r>
    </w:p>
    <w:p w:rsidR="006A0263" w:rsidRDefault="006A0263" w:rsidP="006A0263">
      <w:pPr>
        <w:shd w:val="clear" w:color="auto" w:fill="FFFFFF"/>
        <w:tabs>
          <w:tab w:val="left" w:pos="426"/>
        </w:tabs>
        <w:jc w:val="both"/>
        <w:rPr>
          <w:color w:val="000000"/>
          <w:spacing w:val="2"/>
          <w:sz w:val="24"/>
          <w:szCs w:val="24"/>
        </w:rPr>
      </w:pPr>
      <w:r w:rsidRPr="002746F3">
        <w:rPr>
          <w:color w:val="000000"/>
          <w:spacing w:val="2"/>
          <w:sz w:val="24"/>
          <w:szCs w:val="24"/>
        </w:rPr>
        <w:t>Volič, který se dostaví do volební místnosti s voličským průkazem, je povinen po prokázání totožnosti a státního občanství tento průkaz odevzdat okrskové volební komisi.</w:t>
      </w:r>
      <w:r>
        <w:rPr>
          <w:color w:val="000000"/>
          <w:spacing w:val="2"/>
          <w:sz w:val="24"/>
          <w:szCs w:val="24"/>
        </w:rPr>
        <w:t xml:space="preserve"> </w:t>
      </w:r>
    </w:p>
    <w:p w:rsidR="006A0263" w:rsidRDefault="006A0263" w:rsidP="006A0263">
      <w:pPr>
        <w:pStyle w:val="Zkladntextodsazen3"/>
        <w:spacing w:before="0" w:line="240" w:lineRule="auto"/>
        <w:ind w:left="0" w:firstLine="0"/>
        <w:rPr>
          <w:color w:val="auto"/>
          <w:sz w:val="20"/>
          <w:szCs w:val="20"/>
        </w:rPr>
      </w:pPr>
    </w:p>
    <w:p w:rsidR="006A0263" w:rsidRPr="002746F3" w:rsidRDefault="006A0263" w:rsidP="006A0263">
      <w:pPr>
        <w:pStyle w:val="Zkladntextodsazen3"/>
        <w:spacing w:before="0" w:line="240" w:lineRule="auto"/>
        <w:ind w:left="0" w:firstLine="0"/>
        <w:rPr>
          <w:color w:val="auto"/>
          <w:sz w:val="20"/>
          <w:szCs w:val="20"/>
        </w:rPr>
      </w:pPr>
    </w:p>
    <w:p w:rsidR="006A0263" w:rsidRDefault="006A0263" w:rsidP="006A0263">
      <w:pPr>
        <w:pStyle w:val="Zkladntextodsazen3"/>
        <w:spacing w:before="0" w:line="240" w:lineRule="auto"/>
        <w:ind w:left="0" w:firstLine="0"/>
        <w:rPr>
          <w:color w:val="auto"/>
        </w:rPr>
      </w:pPr>
      <w:r w:rsidRPr="00EE0926">
        <w:rPr>
          <w:color w:val="auto"/>
        </w:rPr>
        <w:t>V</w:t>
      </w:r>
      <w:r>
        <w:rPr>
          <w:color w:val="auto"/>
        </w:rPr>
        <w:t> </w:t>
      </w:r>
      <w:proofErr w:type="spellStart"/>
      <w:r>
        <w:rPr>
          <w:color w:val="auto"/>
        </w:rPr>
        <w:t>Ropici</w:t>
      </w:r>
      <w:proofErr w:type="spellEnd"/>
      <w:r>
        <w:rPr>
          <w:color w:val="auto"/>
        </w:rPr>
        <w:t xml:space="preserve"> dne </w:t>
      </w:r>
      <w:proofErr w:type="gramStart"/>
      <w:r>
        <w:rPr>
          <w:color w:val="auto"/>
        </w:rPr>
        <w:t>7.5.2014</w:t>
      </w:r>
      <w:proofErr w:type="gramEnd"/>
      <w:r>
        <w:rPr>
          <w:color w:val="auto"/>
        </w:rPr>
        <w:tab/>
      </w:r>
      <w:r>
        <w:rPr>
          <w:color w:val="auto"/>
        </w:rPr>
        <w:tab/>
      </w:r>
      <w:r>
        <w:rPr>
          <w:color w:val="auto"/>
        </w:rPr>
        <w:tab/>
      </w:r>
      <w:r>
        <w:rPr>
          <w:color w:val="auto"/>
        </w:rPr>
        <w:tab/>
      </w:r>
    </w:p>
    <w:p w:rsidR="006A0263" w:rsidRDefault="006A0263" w:rsidP="006A0263">
      <w:pPr>
        <w:pStyle w:val="Zkladntextodsazen3"/>
        <w:spacing w:before="0" w:line="240" w:lineRule="auto"/>
        <w:ind w:left="0" w:firstLine="0"/>
        <w:rPr>
          <w:color w:val="auto"/>
        </w:rPr>
      </w:pPr>
      <w:r>
        <w:rPr>
          <w:color w:val="auto"/>
        </w:rPr>
        <w:t xml:space="preserve">                                               </w:t>
      </w:r>
    </w:p>
    <w:p w:rsidR="006A0263" w:rsidRDefault="006A0263" w:rsidP="006A0263">
      <w:pPr>
        <w:pStyle w:val="Zkladntextodsazen3"/>
        <w:spacing w:before="0" w:line="240" w:lineRule="auto"/>
        <w:ind w:left="0" w:firstLine="0"/>
        <w:jc w:val="center"/>
        <w:rPr>
          <w:color w:val="auto"/>
        </w:rPr>
      </w:pPr>
      <w:r>
        <w:rPr>
          <w:color w:val="auto"/>
        </w:rPr>
        <w:t xml:space="preserve">                                                           </w:t>
      </w:r>
    </w:p>
    <w:p w:rsidR="006A0263" w:rsidRDefault="006A0263" w:rsidP="006A0263">
      <w:pPr>
        <w:pStyle w:val="Zkladntextodsazen3"/>
        <w:spacing w:before="0" w:line="240" w:lineRule="auto"/>
        <w:ind w:left="0" w:firstLine="0"/>
        <w:jc w:val="center"/>
        <w:rPr>
          <w:color w:val="auto"/>
        </w:rPr>
      </w:pPr>
    </w:p>
    <w:p w:rsidR="006A0263" w:rsidRDefault="006A0263" w:rsidP="006A0263">
      <w:pPr>
        <w:pStyle w:val="Zkladntextodsazen3"/>
        <w:spacing w:before="0" w:line="240" w:lineRule="auto"/>
        <w:ind w:left="0" w:firstLine="0"/>
        <w:jc w:val="center"/>
        <w:rPr>
          <w:color w:val="auto"/>
        </w:rPr>
      </w:pPr>
    </w:p>
    <w:p w:rsidR="006A0263" w:rsidRDefault="006A0263" w:rsidP="006A0263">
      <w:pPr>
        <w:pStyle w:val="Zkladntextodsazen3"/>
        <w:spacing w:before="0" w:line="240" w:lineRule="auto"/>
        <w:ind w:left="0" w:firstLine="0"/>
        <w:jc w:val="center"/>
        <w:rPr>
          <w:color w:val="auto"/>
        </w:rPr>
      </w:pPr>
    </w:p>
    <w:p w:rsidR="006A0263" w:rsidRDefault="006A0263" w:rsidP="006A0263">
      <w:pPr>
        <w:pStyle w:val="Zkladntextodsazen3"/>
        <w:spacing w:before="0" w:line="240" w:lineRule="auto"/>
        <w:ind w:left="0" w:firstLine="0"/>
        <w:jc w:val="center"/>
        <w:rPr>
          <w:color w:val="auto"/>
        </w:rPr>
      </w:pPr>
      <w:r>
        <w:rPr>
          <w:color w:val="auto"/>
        </w:rPr>
        <w:t xml:space="preserve">                                                                Mgr. Uršula </w:t>
      </w:r>
      <w:proofErr w:type="spellStart"/>
      <w:r>
        <w:rPr>
          <w:color w:val="auto"/>
        </w:rPr>
        <w:t>Waniová</w:t>
      </w:r>
      <w:proofErr w:type="spellEnd"/>
      <w:r>
        <w:rPr>
          <w:color w:val="auto"/>
        </w:rPr>
        <w:t xml:space="preserve"> </w:t>
      </w:r>
      <w:proofErr w:type="gramStart"/>
      <w:r>
        <w:rPr>
          <w:color w:val="auto"/>
        </w:rPr>
        <w:t>v.r.</w:t>
      </w:r>
      <w:proofErr w:type="gramEnd"/>
    </w:p>
    <w:p w:rsidR="006A0263" w:rsidRPr="00EE0926" w:rsidRDefault="006A0263" w:rsidP="006A0263">
      <w:pPr>
        <w:pStyle w:val="Zkladntextodsazen3"/>
        <w:spacing w:before="0" w:line="240" w:lineRule="auto"/>
        <w:ind w:left="0" w:firstLine="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starostka obce</w:t>
      </w:r>
    </w:p>
    <w:p w:rsidR="006A0263" w:rsidRPr="002746F3" w:rsidRDefault="006A0263" w:rsidP="006A0263">
      <w:pPr>
        <w:rPr>
          <w:bCs/>
        </w:rPr>
      </w:pPr>
    </w:p>
    <w:p w:rsidR="006A0263" w:rsidRPr="002746F3" w:rsidRDefault="006A0263" w:rsidP="006A0263">
      <w:pPr>
        <w:rPr>
          <w:bCs/>
        </w:rPr>
      </w:pPr>
    </w:p>
    <w:p w:rsidR="006A0263" w:rsidRDefault="006A0263" w:rsidP="006A0263">
      <w:pPr>
        <w:keepNext/>
        <w:shd w:val="clear" w:color="auto" w:fill="FFFFFF"/>
        <w:ind w:right="-198"/>
        <w:jc w:val="center"/>
        <w:rPr>
          <w:b/>
          <w:sz w:val="36"/>
          <w:szCs w:val="36"/>
          <w:lang w:val="pl-PL"/>
        </w:rPr>
      </w:pPr>
    </w:p>
    <w:p w:rsidR="006A0263" w:rsidRDefault="006A0263" w:rsidP="006A0263">
      <w:pPr>
        <w:keepNext/>
        <w:shd w:val="clear" w:color="auto" w:fill="FFFFFF"/>
        <w:ind w:right="-198"/>
        <w:jc w:val="center"/>
        <w:rPr>
          <w:b/>
          <w:sz w:val="36"/>
          <w:szCs w:val="36"/>
          <w:lang w:val="pl-PL"/>
        </w:rPr>
      </w:pPr>
    </w:p>
    <w:p w:rsidR="006A0263" w:rsidRDefault="006A0263" w:rsidP="006A0263">
      <w:pPr>
        <w:keepNext/>
        <w:shd w:val="clear" w:color="auto" w:fill="FFFFFF"/>
        <w:ind w:right="-198"/>
        <w:jc w:val="center"/>
        <w:rPr>
          <w:b/>
          <w:sz w:val="36"/>
          <w:szCs w:val="36"/>
          <w:lang w:val="pl-PL"/>
        </w:rPr>
      </w:pPr>
    </w:p>
    <w:p w:rsidR="006A0263" w:rsidRDefault="006A0263" w:rsidP="006A0263">
      <w:pPr>
        <w:keepNext/>
        <w:shd w:val="clear" w:color="auto" w:fill="FFFFFF"/>
        <w:ind w:right="-198"/>
        <w:jc w:val="center"/>
        <w:rPr>
          <w:b/>
          <w:sz w:val="36"/>
          <w:szCs w:val="36"/>
          <w:lang w:val="pl-PL"/>
        </w:rPr>
      </w:pPr>
    </w:p>
    <w:p w:rsidR="006A0263" w:rsidRDefault="006A0263" w:rsidP="006A0263">
      <w:pPr>
        <w:keepNext/>
        <w:shd w:val="clear" w:color="auto" w:fill="FFFFFF"/>
        <w:ind w:right="-198"/>
        <w:jc w:val="center"/>
        <w:rPr>
          <w:b/>
          <w:sz w:val="36"/>
          <w:szCs w:val="36"/>
          <w:lang w:val="pl-PL"/>
        </w:rPr>
      </w:pPr>
    </w:p>
    <w:p w:rsidR="006A0263" w:rsidRDefault="006A0263" w:rsidP="006A0263">
      <w:pPr>
        <w:keepNext/>
        <w:shd w:val="clear" w:color="auto" w:fill="FFFFFF"/>
        <w:ind w:right="-198"/>
        <w:jc w:val="center"/>
        <w:rPr>
          <w:b/>
          <w:sz w:val="36"/>
          <w:szCs w:val="36"/>
          <w:lang w:val="pl-PL"/>
        </w:rPr>
      </w:pPr>
      <w:r>
        <w:rPr>
          <w:b/>
          <w:sz w:val="36"/>
          <w:szCs w:val="36"/>
          <w:lang w:val="pl-PL"/>
        </w:rPr>
        <w:br w:type="page"/>
      </w:r>
    </w:p>
    <w:p w:rsidR="006A0263" w:rsidRDefault="006A0263" w:rsidP="006A0263">
      <w:pPr>
        <w:keepNext/>
        <w:shd w:val="clear" w:color="auto" w:fill="FFFFFF"/>
        <w:ind w:right="-198"/>
        <w:jc w:val="center"/>
        <w:rPr>
          <w:b/>
          <w:sz w:val="36"/>
          <w:szCs w:val="36"/>
          <w:lang w:val="pl-PL"/>
        </w:rPr>
      </w:pPr>
    </w:p>
    <w:p w:rsidR="006A0263" w:rsidRPr="004D39D5" w:rsidRDefault="006A0263" w:rsidP="006A0263">
      <w:pPr>
        <w:keepNext/>
        <w:shd w:val="clear" w:color="auto" w:fill="FFFFFF"/>
        <w:ind w:right="-198"/>
        <w:jc w:val="center"/>
        <w:rPr>
          <w:b/>
          <w:bCs/>
          <w:sz w:val="36"/>
          <w:szCs w:val="36"/>
          <w:lang w:val="sk-SK"/>
        </w:rPr>
      </w:pPr>
      <w:r w:rsidRPr="004D39D5">
        <w:rPr>
          <w:b/>
          <w:sz w:val="36"/>
          <w:szCs w:val="36"/>
          <w:lang w:val="pl-PL"/>
        </w:rPr>
        <w:t xml:space="preserve">Obwieszczenie </w:t>
      </w:r>
      <w:r w:rsidRPr="004D39D5">
        <w:rPr>
          <w:b/>
          <w:bCs/>
          <w:sz w:val="36"/>
          <w:szCs w:val="36"/>
          <w:lang w:val="sk-SK"/>
        </w:rPr>
        <w:t>o </w:t>
      </w:r>
      <w:proofErr w:type="spellStart"/>
      <w:r w:rsidRPr="004D39D5">
        <w:rPr>
          <w:b/>
          <w:bCs/>
          <w:sz w:val="36"/>
          <w:szCs w:val="36"/>
          <w:lang w:val="sk-SK"/>
        </w:rPr>
        <w:t>czasie</w:t>
      </w:r>
      <w:proofErr w:type="spellEnd"/>
      <w:r w:rsidRPr="004D39D5">
        <w:rPr>
          <w:b/>
          <w:bCs/>
          <w:sz w:val="36"/>
          <w:szCs w:val="36"/>
          <w:lang w:val="sk-SK"/>
        </w:rPr>
        <w:t xml:space="preserve"> i </w:t>
      </w:r>
      <w:proofErr w:type="spellStart"/>
      <w:r w:rsidRPr="004D39D5">
        <w:rPr>
          <w:b/>
          <w:bCs/>
          <w:sz w:val="36"/>
          <w:szCs w:val="36"/>
          <w:lang w:val="sk-SK"/>
        </w:rPr>
        <w:t>miejscu</w:t>
      </w:r>
      <w:proofErr w:type="spellEnd"/>
      <w:r w:rsidRPr="004D39D5">
        <w:rPr>
          <w:b/>
          <w:bCs/>
          <w:sz w:val="36"/>
          <w:szCs w:val="36"/>
          <w:lang w:val="sk-SK"/>
        </w:rPr>
        <w:t xml:space="preserve"> </w:t>
      </w:r>
      <w:proofErr w:type="spellStart"/>
      <w:r w:rsidRPr="004D39D5">
        <w:rPr>
          <w:b/>
          <w:bCs/>
          <w:sz w:val="36"/>
          <w:szCs w:val="36"/>
          <w:lang w:val="sk-SK"/>
        </w:rPr>
        <w:t>odbywania</w:t>
      </w:r>
      <w:proofErr w:type="spellEnd"/>
      <w:r w:rsidRPr="004D39D5">
        <w:rPr>
          <w:b/>
          <w:bCs/>
          <w:sz w:val="36"/>
          <w:szCs w:val="36"/>
          <w:lang w:val="sk-SK"/>
        </w:rPr>
        <w:t xml:space="preserve"> </w:t>
      </w:r>
      <w:proofErr w:type="spellStart"/>
      <w:r w:rsidRPr="004D39D5">
        <w:rPr>
          <w:b/>
          <w:bCs/>
          <w:sz w:val="36"/>
          <w:szCs w:val="36"/>
          <w:lang w:val="sk-SK"/>
        </w:rPr>
        <w:t>się</w:t>
      </w:r>
      <w:proofErr w:type="spellEnd"/>
      <w:r w:rsidRPr="004D39D5">
        <w:rPr>
          <w:b/>
          <w:bCs/>
          <w:sz w:val="36"/>
          <w:szCs w:val="36"/>
          <w:lang w:val="sk-SK"/>
        </w:rPr>
        <w:t xml:space="preserve"> </w:t>
      </w:r>
    </w:p>
    <w:p w:rsidR="006A0263" w:rsidRPr="004D39D5" w:rsidRDefault="006A0263" w:rsidP="006A0263">
      <w:pPr>
        <w:keepNext/>
        <w:shd w:val="clear" w:color="auto" w:fill="FFFFFF"/>
        <w:ind w:right="-198"/>
        <w:jc w:val="center"/>
        <w:rPr>
          <w:b/>
          <w:bCs/>
          <w:sz w:val="36"/>
          <w:szCs w:val="36"/>
          <w:lang w:val="sk-SK"/>
        </w:rPr>
      </w:pPr>
      <w:proofErr w:type="spellStart"/>
      <w:r w:rsidRPr="004D39D5">
        <w:rPr>
          <w:b/>
          <w:bCs/>
          <w:sz w:val="36"/>
          <w:szCs w:val="36"/>
          <w:lang w:val="sk-SK"/>
        </w:rPr>
        <w:t>wyborów</w:t>
      </w:r>
      <w:proofErr w:type="spellEnd"/>
      <w:r w:rsidRPr="004D39D5">
        <w:rPr>
          <w:b/>
          <w:bCs/>
          <w:sz w:val="36"/>
          <w:szCs w:val="36"/>
          <w:lang w:val="sk-SK"/>
        </w:rPr>
        <w:t xml:space="preserve"> do </w:t>
      </w:r>
      <w:r>
        <w:rPr>
          <w:b/>
          <w:bCs/>
          <w:sz w:val="36"/>
          <w:szCs w:val="36"/>
          <w:lang w:val="sk-SK"/>
        </w:rPr>
        <w:t xml:space="preserve">Parlamentu </w:t>
      </w:r>
      <w:proofErr w:type="spellStart"/>
      <w:r>
        <w:rPr>
          <w:b/>
          <w:bCs/>
          <w:sz w:val="36"/>
          <w:szCs w:val="36"/>
          <w:lang w:val="sk-SK"/>
        </w:rPr>
        <w:t>Europejskiego</w:t>
      </w:r>
      <w:proofErr w:type="spellEnd"/>
    </w:p>
    <w:p w:rsidR="006A0263" w:rsidRPr="004D39D5" w:rsidRDefault="006A0263" w:rsidP="006A0263">
      <w:pPr>
        <w:keepNext/>
        <w:shd w:val="clear" w:color="auto" w:fill="FFFFFF"/>
        <w:jc w:val="both"/>
        <w:rPr>
          <w:sz w:val="24"/>
          <w:szCs w:val="24"/>
          <w:lang w:val="sk-SK"/>
        </w:rPr>
      </w:pPr>
    </w:p>
    <w:p w:rsidR="006A0263" w:rsidRDefault="006A0263" w:rsidP="006A0263">
      <w:pPr>
        <w:keepNext/>
        <w:numPr>
          <w:ilvl w:val="0"/>
          <w:numId w:val="1"/>
        </w:numPr>
        <w:shd w:val="clear" w:color="auto" w:fill="FFFFFF"/>
        <w:jc w:val="both"/>
        <w:rPr>
          <w:sz w:val="24"/>
          <w:szCs w:val="24"/>
          <w:lang w:val="pl-PL"/>
        </w:rPr>
      </w:pPr>
      <w:proofErr w:type="spellStart"/>
      <w:r w:rsidRPr="003A53D8">
        <w:rPr>
          <w:sz w:val="24"/>
          <w:szCs w:val="24"/>
          <w:lang w:val="sk-SK"/>
        </w:rPr>
        <w:t>Wójt</w:t>
      </w:r>
      <w:proofErr w:type="spellEnd"/>
      <w:r w:rsidRPr="003A53D8">
        <w:rPr>
          <w:sz w:val="24"/>
          <w:szCs w:val="24"/>
          <w:lang w:val="pl-PL"/>
        </w:rPr>
        <w:t xml:space="preserve"> gminy Ropica</w:t>
      </w:r>
      <w:r>
        <w:rPr>
          <w:sz w:val="24"/>
          <w:szCs w:val="24"/>
          <w:lang w:val="pl-PL"/>
        </w:rPr>
        <w:t xml:space="preserve"> informuje</w:t>
      </w:r>
      <w:r w:rsidRPr="003A53D8">
        <w:rPr>
          <w:sz w:val="24"/>
          <w:szCs w:val="24"/>
          <w:lang w:val="pl-PL"/>
        </w:rPr>
        <w:t xml:space="preserve"> </w:t>
      </w:r>
      <w:r>
        <w:rPr>
          <w:sz w:val="24"/>
          <w:szCs w:val="24"/>
          <w:lang w:val="pl-PL"/>
        </w:rPr>
        <w:t>(</w:t>
      </w:r>
      <w:r w:rsidRPr="003A53D8">
        <w:rPr>
          <w:sz w:val="24"/>
          <w:szCs w:val="24"/>
          <w:lang w:val="pl-PL"/>
        </w:rPr>
        <w:t xml:space="preserve">zgodnie z § </w:t>
      </w:r>
      <w:r>
        <w:rPr>
          <w:sz w:val="24"/>
          <w:szCs w:val="24"/>
          <w:lang w:val="pl-PL"/>
        </w:rPr>
        <w:t>32</w:t>
      </w:r>
      <w:r w:rsidRPr="003A53D8">
        <w:rPr>
          <w:sz w:val="24"/>
          <w:szCs w:val="24"/>
          <w:lang w:val="pl-PL"/>
        </w:rPr>
        <w:t xml:space="preserve"> Ustawy </w:t>
      </w:r>
      <w:r>
        <w:rPr>
          <w:sz w:val="24"/>
          <w:szCs w:val="24"/>
          <w:lang w:val="pl-PL"/>
        </w:rPr>
        <w:t>Nr</w:t>
      </w:r>
      <w:r w:rsidRPr="003A53D8">
        <w:rPr>
          <w:sz w:val="24"/>
          <w:szCs w:val="24"/>
          <w:lang w:val="pl-PL"/>
        </w:rPr>
        <w:t xml:space="preserve"> </w:t>
      </w:r>
      <w:r>
        <w:rPr>
          <w:sz w:val="24"/>
          <w:szCs w:val="24"/>
          <w:lang w:val="pl-PL"/>
        </w:rPr>
        <w:t>62/2003</w:t>
      </w:r>
      <w:r w:rsidRPr="003A53D8">
        <w:rPr>
          <w:sz w:val="24"/>
          <w:szCs w:val="24"/>
          <w:lang w:val="pl-PL"/>
        </w:rPr>
        <w:t xml:space="preserve"> Dz.U., o wyborach do </w:t>
      </w:r>
      <w:r>
        <w:rPr>
          <w:sz w:val="24"/>
          <w:szCs w:val="24"/>
          <w:lang w:val="pl-PL"/>
        </w:rPr>
        <w:t xml:space="preserve"> Parlamentu Europejskiego oraz o zmianie niektórych ustaw):</w:t>
      </w:r>
    </w:p>
    <w:p w:rsidR="006A0263" w:rsidRPr="003A53D8" w:rsidRDefault="006A0263" w:rsidP="006A0263">
      <w:pPr>
        <w:pStyle w:val="Nadpis5"/>
        <w:pBdr>
          <w:bottom w:val="none" w:sz="0" w:space="0" w:color="auto"/>
        </w:pBdr>
        <w:tabs>
          <w:tab w:val="clear" w:pos="2782"/>
          <w:tab w:val="left" w:pos="426"/>
        </w:tabs>
        <w:jc w:val="center"/>
        <w:rPr>
          <w:lang w:val="pl-PL"/>
        </w:rPr>
      </w:pPr>
      <w:r w:rsidRPr="003A53D8">
        <w:rPr>
          <w:lang w:val="pl-PL"/>
        </w:rPr>
        <w:t>Wybory odbędą się</w:t>
      </w:r>
    </w:p>
    <w:p w:rsidR="006A0263" w:rsidRPr="008D478F" w:rsidRDefault="006A0263" w:rsidP="006A0263">
      <w:pPr>
        <w:pStyle w:val="Nadpis5"/>
        <w:pBdr>
          <w:bottom w:val="none" w:sz="0" w:space="0" w:color="auto"/>
        </w:pBdr>
        <w:tabs>
          <w:tab w:val="clear" w:pos="2782"/>
          <w:tab w:val="left" w:pos="426"/>
        </w:tabs>
        <w:jc w:val="center"/>
        <w:rPr>
          <w:b/>
          <w:lang w:val="pl-PL"/>
        </w:rPr>
      </w:pPr>
      <w:r w:rsidRPr="008D478F">
        <w:rPr>
          <w:b/>
          <w:lang w:val="pl-PL"/>
        </w:rPr>
        <w:t xml:space="preserve">w piątek dnia </w:t>
      </w:r>
      <w:r>
        <w:rPr>
          <w:b/>
          <w:lang w:val="pl-PL"/>
        </w:rPr>
        <w:t>23. maja 2014</w:t>
      </w:r>
      <w:r w:rsidRPr="008D478F">
        <w:rPr>
          <w:b/>
          <w:lang w:val="pl-PL"/>
        </w:rPr>
        <w:t xml:space="preserve"> od godz. 14:00 do godz. 22:00</w:t>
      </w:r>
    </w:p>
    <w:p w:rsidR="006A0263" w:rsidRDefault="006A0263" w:rsidP="006A0263">
      <w:pPr>
        <w:pStyle w:val="Nadpis5"/>
        <w:pBdr>
          <w:bottom w:val="none" w:sz="0" w:space="0" w:color="auto"/>
        </w:pBdr>
        <w:tabs>
          <w:tab w:val="clear" w:pos="2782"/>
          <w:tab w:val="left" w:pos="426"/>
        </w:tabs>
        <w:jc w:val="center"/>
        <w:rPr>
          <w:b/>
          <w:bCs/>
          <w:lang w:val="pl-PL"/>
        </w:rPr>
      </w:pPr>
      <w:r w:rsidRPr="008D478F">
        <w:rPr>
          <w:b/>
          <w:lang w:val="pl-PL"/>
        </w:rPr>
        <w:t>oraz w sobotę</w:t>
      </w:r>
      <w:r w:rsidRPr="008D478F">
        <w:rPr>
          <w:b/>
          <w:bCs/>
          <w:lang w:val="pl-PL"/>
        </w:rPr>
        <w:t xml:space="preserve"> dnia </w:t>
      </w:r>
      <w:r>
        <w:rPr>
          <w:b/>
          <w:bCs/>
          <w:lang w:val="pl-PL"/>
        </w:rPr>
        <w:t>24. maja 2014</w:t>
      </w:r>
      <w:r w:rsidRPr="008D478F">
        <w:rPr>
          <w:b/>
          <w:bCs/>
          <w:lang w:val="pl-PL"/>
        </w:rPr>
        <w:t xml:space="preserve"> od godz. 8:00 do godz. 14:00</w:t>
      </w:r>
    </w:p>
    <w:p w:rsidR="006A0263" w:rsidRDefault="006A0263" w:rsidP="006A0263">
      <w:pPr>
        <w:jc w:val="center"/>
        <w:rPr>
          <w:sz w:val="24"/>
          <w:szCs w:val="24"/>
          <w:lang w:val="pl-PL"/>
        </w:rPr>
      </w:pPr>
    </w:p>
    <w:p w:rsidR="006A0263" w:rsidRDefault="006A0263" w:rsidP="006A0263"/>
    <w:p w:rsidR="006A0263" w:rsidRDefault="006A0263" w:rsidP="006A0263">
      <w:pPr>
        <w:jc w:val="center"/>
        <w:rPr>
          <w:sz w:val="24"/>
          <w:szCs w:val="24"/>
          <w:lang w:bidi="pa-IN"/>
        </w:rPr>
      </w:pPr>
      <w:proofErr w:type="spellStart"/>
      <w:r w:rsidRPr="003A53D8">
        <w:rPr>
          <w:sz w:val="24"/>
          <w:szCs w:val="24"/>
          <w:lang w:bidi="pa-IN"/>
        </w:rPr>
        <w:t>Miejscem</w:t>
      </w:r>
      <w:proofErr w:type="spellEnd"/>
      <w:r w:rsidRPr="003A53D8">
        <w:rPr>
          <w:sz w:val="24"/>
          <w:szCs w:val="24"/>
          <w:lang w:bidi="pa-IN"/>
        </w:rPr>
        <w:t xml:space="preserve"> </w:t>
      </w:r>
      <w:proofErr w:type="spellStart"/>
      <w:r w:rsidRPr="003A53D8">
        <w:rPr>
          <w:sz w:val="24"/>
          <w:szCs w:val="24"/>
          <w:lang w:bidi="pa-IN"/>
        </w:rPr>
        <w:t>odbywania</w:t>
      </w:r>
      <w:proofErr w:type="spellEnd"/>
      <w:r w:rsidRPr="003A53D8">
        <w:rPr>
          <w:sz w:val="24"/>
          <w:szCs w:val="24"/>
          <w:lang w:bidi="pa-IN"/>
        </w:rPr>
        <w:t xml:space="preserve"> </w:t>
      </w:r>
      <w:proofErr w:type="spellStart"/>
      <w:r w:rsidRPr="003A53D8">
        <w:rPr>
          <w:sz w:val="24"/>
          <w:szCs w:val="24"/>
          <w:lang w:bidi="pa-IN"/>
        </w:rPr>
        <w:t>się</w:t>
      </w:r>
      <w:proofErr w:type="spellEnd"/>
      <w:r w:rsidRPr="003A53D8">
        <w:rPr>
          <w:sz w:val="24"/>
          <w:szCs w:val="24"/>
          <w:lang w:bidi="pa-IN"/>
        </w:rPr>
        <w:t xml:space="preserve"> </w:t>
      </w:r>
      <w:proofErr w:type="spellStart"/>
      <w:r w:rsidRPr="003A53D8">
        <w:rPr>
          <w:sz w:val="24"/>
          <w:szCs w:val="24"/>
          <w:lang w:bidi="pa-IN"/>
        </w:rPr>
        <w:t>wyborów</w:t>
      </w:r>
      <w:proofErr w:type="spellEnd"/>
      <w:r w:rsidRPr="003A53D8">
        <w:rPr>
          <w:sz w:val="24"/>
          <w:szCs w:val="24"/>
          <w:lang w:bidi="pa-IN"/>
        </w:rPr>
        <w:t xml:space="preserve"> jest:</w:t>
      </w:r>
    </w:p>
    <w:p w:rsidR="006A0263" w:rsidRDefault="006A0263" w:rsidP="006A0263">
      <w:pPr>
        <w:jc w:val="center"/>
        <w:rPr>
          <w:sz w:val="24"/>
          <w:szCs w:val="24"/>
          <w:lang w:bidi="pa-IN"/>
        </w:rPr>
      </w:pPr>
    </w:p>
    <w:p w:rsidR="006A0263" w:rsidRDefault="006A0263" w:rsidP="006A0263">
      <w:pPr>
        <w:jc w:val="center"/>
        <w:rPr>
          <w:b/>
          <w:sz w:val="24"/>
          <w:szCs w:val="24"/>
          <w:lang w:bidi="pa-IN"/>
        </w:rPr>
      </w:pPr>
      <w:proofErr w:type="spellStart"/>
      <w:r w:rsidRPr="008D478F">
        <w:rPr>
          <w:b/>
          <w:sz w:val="24"/>
          <w:szCs w:val="24"/>
          <w:lang w:bidi="pa-IN"/>
        </w:rPr>
        <w:t>budynek</w:t>
      </w:r>
      <w:proofErr w:type="spellEnd"/>
      <w:r w:rsidRPr="008D478F">
        <w:rPr>
          <w:b/>
          <w:sz w:val="24"/>
          <w:szCs w:val="24"/>
          <w:lang w:bidi="pa-IN"/>
        </w:rPr>
        <w:t xml:space="preserve"> </w:t>
      </w:r>
      <w:proofErr w:type="spellStart"/>
      <w:r w:rsidRPr="008D478F">
        <w:rPr>
          <w:b/>
          <w:sz w:val="24"/>
          <w:szCs w:val="24"/>
          <w:lang w:bidi="pa-IN"/>
        </w:rPr>
        <w:t>nr</w:t>
      </w:r>
      <w:proofErr w:type="spellEnd"/>
      <w:r w:rsidRPr="008D478F">
        <w:rPr>
          <w:b/>
          <w:sz w:val="24"/>
          <w:szCs w:val="24"/>
          <w:lang w:bidi="pa-IN"/>
        </w:rPr>
        <w:t>. 1</w:t>
      </w:r>
      <w:r>
        <w:rPr>
          <w:b/>
          <w:sz w:val="24"/>
          <w:szCs w:val="24"/>
          <w:lang w:bidi="pa-IN"/>
        </w:rPr>
        <w:t>10</w:t>
      </w:r>
    </w:p>
    <w:p w:rsidR="006A0263" w:rsidRPr="008D478F" w:rsidRDefault="006A0263" w:rsidP="006A0263">
      <w:pPr>
        <w:jc w:val="center"/>
        <w:rPr>
          <w:b/>
          <w:sz w:val="24"/>
          <w:szCs w:val="24"/>
          <w:lang w:bidi="pa-IN"/>
        </w:rPr>
      </w:pPr>
      <w:proofErr w:type="spellStart"/>
      <w:r>
        <w:rPr>
          <w:b/>
          <w:sz w:val="24"/>
          <w:szCs w:val="24"/>
          <w:lang w:bidi="pa-IN"/>
        </w:rPr>
        <w:t>budynek</w:t>
      </w:r>
      <w:proofErr w:type="spellEnd"/>
      <w:r>
        <w:rPr>
          <w:b/>
          <w:sz w:val="24"/>
          <w:szCs w:val="24"/>
          <w:lang w:bidi="pa-IN"/>
        </w:rPr>
        <w:t xml:space="preserve"> </w:t>
      </w:r>
      <w:proofErr w:type="spellStart"/>
      <w:r>
        <w:rPr>
          <w:b/>
          <w:sz w:val="24"/>
          <w:szCs w:val="24"/>
          <w:lang w:bidi="pa-IN"/>
        </w:rPr>
        <w:t>urz</w:t>
      </w:r>
      <w:r>
        <w:rPr>
          <w:rFonts w:ascii="Cambria Math" w:hAnsi="Cambria Math"/>
          <w:b/>
          <w:sz w:val="24"/>
          <w:szCs w:val="24"/>
          <w:lang w:bidi="pa-IN"/>
        </w:rPr>
        <w:t>ę</w:t>
      </w:r>
      <w:r>
        <w:rPr>
          <w:b/>
          <w:sz w:val="24"/>
          <w:szCs w:val="24"/>
          <w:lang w:bidi="pa-IN"/>
        </w:rPr>
        <w:t>du</w:t>
      </w:r>
      <w:proofErr w:type="spellEnd"/>
      <w:r>
        <w:rPr>
          <w:b/>
          <w:sz w:val="24"/>
          <w:szCs w:val="24"/>
          <w:lang w:bidi="pa-IN"/>
        </w:rPr>
        <w:t xml:space="preserve"> gminy </w:t>
      </w:r>
      <w:proofErr w:type="spellStart"/>
      <w:r>
        <w:rPr>
          <w:b/>
          <w:sz w:val="24"/>
          <w:szCs w:val="24"/>
          <w:lang w:bidi="pa-IN"/>
        </w:rPr>
        <w:t>Ropica</w:t>
      </w:r>
      <w:proofErr w:type="spellEnd"/>
    </w:p>
    <w:p w:rsidR="006A0263" w:rsidRDefault="006A0263" w:rsidP="006A0263"/>
    <w:p w:rsidR="006A0263" w:rsidRDefault="006A0263" w:rsidP="006A0263">
      <w:pPr>
        <w:shd w:val="clear" w:color="auto" w:fill="FFFFFF"/>
        <w:tabs>
          <w:tab w:val="left" w:pos="426"/>
        </w:tabs>
        <w:jc w:val="both"/>
        <w:rPr>
          <w:sz w:val="24"/>
          <w:szCs w:val="24"/>
          <w:lang w:val="pl-PL"/>
        </w:rPr>
      </w:pPr>
      <w:r w:rsidRPr="003A53D8">
        <w:rPr>
          <w:sz w:val="24"/>
          <w:szCs w:val="24"/>
          <w:lang w:val="pl-PL"/>
        </w:rPr>
        <w:t xml:space="preserve">Wyborca będzie dopuszczony do głosowania, kiedy okaże się dokumentem umożliwiającym stwierdzenie jego tożsamości oraz obywatelstwa Republiki Czeskiej (ważnym dowodem osobistym, </w:t>
      </w:r>
      <w:r>
        <w:rPr>
          <w:sz w:val="24"/>
          <w:szCs w:val="24"/>
          <w:lang w:val="pl-PL"/>
        </w:rPr>
        <w:t xml:space="preserve">ważnym </w:t>
      </w:r>
      <w:r w:rsidRPr="003A53D8">
        <w:rPr>
          <w:sz w:val="24"/>
          <w:szCs w:val="24"/>
          <w:lang w:val="pl-PL"/>
        </w:rPr>
        <w:t xml:space="preserve">paszportem </w:t>
      </w:r>
      <w:r>
        <w:rPr>
          <w:sz w:val="24"/>
          <w:szCs w:val="24"/>
          <w:lang w:val="pl-PL"/>
        </w:rPr>
        <w:t>zwykłym, dyplomatycznym czy słuzbowym lub okazaniem innego dowodu tozsamości Republiki Czeskiej) albo tozsamości oraz obywatelstwa członkowskiego Unii Europejskiej wraz z wpisem w ewidencji ludności.</w:t>
      </w:r>
    </w:p>
    <w:p w:rsidR="006A0263" w:rsidRDefault="006A0263" w:rsidP="006A0263">
      <w:pPr>
        <w:shd w:val="clear" w:color="auto" w:fill="FFFFFF"/>
        <w:tabs>
          <w:tab w:val="left" w:pos="426"/>
        </w:tabs>
        <w:jc w:val="both"/>
        <w:rPr>
          <w:sz w:val="24"/>
          <w:szCs w:val="24"/>
          <w:lang w:val="pl-PL"/>
        </w:rPr>
      </w:pPr>
    </w:p>
    <w:p w:rsidR="006A0263" w:rsidRPr="003A53D8" w:rsidRDefault="006A0263" w:rsidP="006A0263">
      <w:pPr>
        <w:shd w:val="clear" w:color="auto" w:fill="FFFFFF"/>
        <w:tabs>
          <w:tab w:val="left" w:pos="426"/>
        </w:tabs>
        <w:jc w:val="both"/>
        <w:rPr>
          <w:sz w:val="24"/>
          <w:szCs w:val="24"/>
          <w:lang w:val="pl-PL"/>
        </w:rPr>
      </w:pPr>
      <w:r w:rsidRPr="003A53D8">
        <w:rPr>
          <w:sz w:val="24"/>
          <w:szCs w:val="24"/>
          <w:lang w:val="pl-PL"/>
        </w:rPr>
        <w:t>Każdy wyborca otrzyma karty wyborcze 3 dni przed datą odbywania się wyborów</w:t>
      </w:r>
      <w:r>
        <w:rPr>
          <w:sz w:val="24"/>
          <w:szCs w:val="24"/>
          <w:lang w:val="pl-PL"/>
        </w:rPr>
        <w:t>.</w:t>
      </w:r>
      <w:r w:rsidRPr="003A53D8">
        <w:rPr>
          <w:sz w:val="24"/>
          <w:szCs w:val="24"/>
          <w:lang w:val="pl-PL"/>
        </w:rPr>
        <w:t xml:space="preserve"> W dniach wyborów  wyborca może otrzymać karty wyborcze również w lokalu wyborczym.</w:t>
      </w:r>
    </w:p>
    <w:p w:rsidR="006A0263" w:rsidRPr="003A53D8" w:rsidRDefault="006A0263" w:rsidP="006A0263">
      <w:pPr>
        <w:shd w:val="clear" w:color="auto" w:fill="FFFFFF"/>
        <w:tabs>
          <w:tab w:val="left" w:pos="426"/>
        </w:tabs>
        <w:jc w:val="both"/>
        <w:rPr>
          <w:spacing w:val="-8"/>
          <w:sz w:val="24"/>
          <w:szCs w:val="24"/>
          <w:lang w:val="pl-PL"/>
        </w:rPr>
      </w:pPr>
    </w:p>
    <w:p w:rsidR="006A0263" w:rsidRPr="003A53D8" w:rsidRDefault="006A0263" w:rsidP="006A0263">
      <w:pPr>
        <w:shd w:val="clear" w:color="auto" w:fill="FFFFFF"/>
        <w:tabs>
          <w:tab w:val="left" w:pos="426"/>
        </w:tabs>
        <w:jc w:val="both"/>
        <w:rPr>
          <w:sz w:val="24"/>
          <w:szCs w:val="24"/>
          <w:lang w:val="pl-PL"/>
        </w:rPr>
      </w:pPr>
      <w:r>
        <w:rPr>
          <w:sz w:val="24"/>
          <w:szCs w:val="24"/>
          <w:lang w:val="pl-PL"/>
        </w:rPr>
        <w:t>Jeżeli wyborca nie potwierdzi swojej tożsamości oraz obywatelstwa czeskiego, ewentualni obywatelstwa państwa, którego obywatele są uprawnieni do brania udziału w wyborach, nie będzie mógł oddać głosu w wyborach.</w:t>
      </w:r>
      <w:r w:rsidRPr="003A53D8">
        <w:rPr>
          <w:sz w:val="24"/>
          <w:szCs w:val="24"/>
          <w:lang w:val="pl-PL"/>
        </w:rPr>
        <w:t xml:space="preserve"> </w:t>
      </w:r>
    </w:p>
    <w:p w:rsidR="006A0263" w:rsidRDefault="006A0263" w:rsidP="006A0263">
      <w:pPr>
        <w:shd w:val="clear" w:color="auto" w:fill="FFFFFF"/>
        <w:tabs>
          <w:tab w:val="left" w:pos="426"/>
        </w:tabs>
        <w:jc w:val="both"/>
        <w:rPr>
          <w:spacing w:val="-8"/>
          <w:sz w:val="24"/>
          <w:szCs w:val="24"/>
          <w:lang w:val="pl-PL"/>
        </w:rPr>
      </w:pPr>
    </w:p>
    <w:p w:rsidR="006A0263" w:rsidRPr="003A53D8" w:rsidRDefault="006A0263" w:rsidP="006A0263">
      <w:pPr>
        <w:shd w:val="clear" w:color="auto" w:fill="FFFFFF"/>
        <w:tabs>
          <w:tab w:val="left" w:pos="426"/>
        </w:tabs>
        <w:jc w:val="both"/>
        <w:rPr>
          <w:spacing w:val="2"/>
          <w:sz w:val="24"/>
          <w:szCs w:val="24"/>
          <w:lang w:val="pl-PL"/>
        </w:rPr>
      </w:pPr>
      <w:r w:rsidRPr="003A53D8">
        <w:rPr>
          <w:spacing w:val="-8"/>
          <w:sz w:val="24"/>
          <w:szCs w:val="24"/>
          <w:lang w:val="pl-PL"/>
        </w:rPr>
        <w:t>W celu zapewnienia porządku oraz godnego przebiegu głosowania w lokalu wyborczym,</w:t>
      </w:r>
      <w:r w:rsidRPr="003A53D8">
        <w:rPr>
          <w:spacing w:val="2"/>
          <w:sz w:val="24"/>
          <w:szCs w:val="24"/>
          <w:lang w:val="pl-PL"/>
        </w:rPr>
        <w:t xml:space="preserve"> zobowiązuje się wszystkich do postępowania zgodnie ze wzkazówkami przewodniczącego obwodowej komisji wyborczej. Każdy wyborca ma obowiązek przed oddaniem głosu udać się do specjalnego pomieszczenia przeznaczonego do głosowania, w przeciwnym wypadku obwodowa komisja wyborcza uniemożliwi mu głosowanie.</w:t>
      </w:r>
    </w:p>
    <w:p w:rsidR="006A0263" w:rsidRDefault="006A0263" w:rsidP="006A0263">
      <w:pPr>
        <w:shd w:val="clear" w:color="auto" w:fill="FFFFFF"/>
        <w:tabs>
          <w:tab w:val="left" w:pos="426"/>
        </w:tabs>
        <w:jc w:val="both"/>
        <w:rPr>
          <w:spacing w:val="2"/>
          <w:sz w:val="24"/>
          <w:szCs w:val="24"/>
          <w:lang w:val="pl-PL"/>
        </w:rPr>
      </w:pPr>
    </w:p>
    <w:p w:rsidR="006A0263" w:rsidRPr="003A53D8" w:rsidRDefault="006A0263" w:rsidP="006A0263">
      <w:pPr>
        <w:shd w:val="clear" w:color="auto" w:fill="FFFFFF"/>
        <w:tabs>
          <w:tab w:val="left" w:pos="426"/>
        </w:tabs>
        <w:jc w:val="both"/>
        <w:rPr>
          <w:spacing w:val="2"/>
          <w:sz w:val="24"/>
          <w:szCs w:val="24"/>
          <w:lang w:val="pl-PL"/>
        </w:rPr>
      </w:pPr>
      <w:r w:rsidRPr="003A53D8">
        <w:rPr>
          <w:spacing w:val="2"/>
          <w:sz w:val="24"/>
          <w:szCs w:val="24"/>
          <w:lang w:val="pl-PL"/>
        </w:rPr>
        <w:t>Wyborca legitymujący się w lokalu wyborczym zaświadczeniem o prawie do głosowania jest zobowiązany, po okazaniu tożsamości oraz obywatelstwa, oddać zaświadczenie obwodowej komisji wyborczej.</w:t>
      </w:r>
    </w:p>
    <w:p w:rsidR="006A0263" w:rsidRDefault="006A0263" w:rsidP="006A0263">
      <w:pPr>
        <w:rPr>
          <w:sz w:val="24"/>
          <w:szCs w:val="24"/>
          <w:lang w:val="pl-PL"/>
        </w:rPr>
      </w:pPr>
    </w:p>
    <w:p w:rsidR="006A0263" w:rsidRDefault="006A0263" w:rsidP="006A0263">
      <w:pPr>
        <w:rPr>
          <w:sz w:val="24"/>
          <w:szCs w:val="24"/>
          <w:lang w:val="pl-PL"/>
        </w:rPr>
      </w:pPr>
    </w:p>
    <w:p w:rsidR="006A0263" w:rsidRDefault="006A0263" w:rsidP="006A0263">
      <w:pPr>
        <w:rPr>
          <w:sz w:val="24"/>
          <w:szCs w:val="24"/>
          <w:lang w:val="pl-PL"/>
        </w:rPr>
      </w:pPr>
      <w:r>
        <w:rPr>
          <w:sz w:val="24"/>
          <w:szCs w:val="24"/>
          <w:lang w:val="pl-PL"/>
        </w:rPr>
        <w:t>W Ropicy dnia 7.5.2014</w:t>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 xml:space="preserve"> </w:t>
      </w:r>
    </w:p>
    <w:p w:rsidR="006A0263" w:rsidRDefault="006A0263" w:rsidP="006A0263">
      <w:pPr>
        <w:rPr>
          <w:sz w:val="24"/>
          <w:szCs w:val="24"/>
          <w:lang w:val="pl-PL"/>
        </w:rPr>
      </w:pPr>
    </w:p>
    <w:p w:rsidR="006A0263" w:rsidRDefault="006A0263" w:rsidP="006A0263">
      <w:pPr>
        <w:rPr>
          <w:sz w:val="24"/>
          <w:szCs w:val="24"/>
          <w:lang w:val="pl-PL"/>
        </w:rPr>
      </w:pPr>
    </w:p>
    <w:p w:rsidR="006A0263" w:rsidRDefault="006A0263" w:rsidP="006A0263">
      <w:pPr>
        <w:rPr>
          <w:sz w:val="24"/>
          <w:szCs w:val="24"/>
          <w:lang w:val="pl-PL"/>
        </w:rPr>
      </w:pPr>
      <w:r>
        <w:rPr>
          <w:sz w:val="24"/>
          <w:szCs w:val="24"/>
          <w:lang w:val="pl-PL"/>
        </w:rPr>
        <w:t xml:space="preserve">                             </w:t>
      </w:r>
    </w:p>
    <w:p w:rsidR="006A0263" w:rsidRDefault="006A0263" w:rsidP="006A0263">
      <w:pPr>
        <w:rPr>
          <w:sz w:val="24"/>
          <w:szCs w:val="24"/>
          <w:lang w:val="pl-PL"/>
        </w:rPr>
      </w:pPr>
      <w:r>
        <w:rPr>
          <w:sz w:val="24"/>
          <w:szCs w:val="24"/>
          <w:lang w:val="pl-PL"/>
        </w:rPr>
        <w:t xml:space="preserve">                                                                                               </w:t>
      </w:r>
      <w:r>
        <w:rPr>
          <w:sz w:val="24"/>
          <w:szCs w:val="24"/>
          <w:lang w:val="pl-PL"/>
        </w:rPr>
        <w:tab/>
        <w:t>Mrg. Uršula Waniová wr</w:t>
      </w:r>
    </w:p>
    <w:p w:rsidR="006A0263" w:rsidRDefault="006A0263" w:rsidP="006A0263">
      <w:pPr>
        <w:ind w:left="6372" w:firstLine="708"/>
        <w:rPr>
          <w:sz w:val="24"/>
          <w:szCs w:val="24"/>
          <w:lang w:val="pl-PL"/>
        </w:rPr>
      </w:pPr>
      <w:r>
        <w:rPr>
          <w:sz w:val="24"/>
          <w:szCs w:val="24"/>
          <w:lang w:val="pl-PL"/>
        </w:rPr>
        <w:t>wójt gminy</w:t>
      </w:r>
    </w:p>
    <w:p w:rsidR="006A0263" w:rsidRDefault="006A0263" w:rsidP="006A0263">
      <w:pPr>
        <w:keepNext/>
        <w:shd w:val="clear" w:color="auto" w:fill="FFFFFF"/>
        <w:ind w:right="-198"/>
        <w:rPr>
          <w:b/>
          <w:sz w:val="36"/>
          <w:szCs w:val="36"/>
          <w:lang w:val="pl-PL"/>
        </w:rPr>
      </w:pPr>
    </w:p>
    <w:p w:rsidR="004510F0" w:rsidRDefault="004510F0">
      <w:bookmarkStart w:id="0" w:name="_GoBack"/>
      <w:bookmarkEnd w:id="0"/>
    </w:p>
    <w:sectPr w:rsidR="004510F0" w:rsidSect="00370D3E">
      <w:pgSz w:w="11909" w:h="16834"/>
      <w:pgMar w:top="426" w:right="1134" w:bottom="851" w:left="1134"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E7D"/>
    <w:multiLevelType w:val="hybridMultilevel"/>
    <w:tmpl w:val="B7E8E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63"/>
    <w:rsid w:val="004510F0"/>
    <w:rsid w:val="006A0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263"/>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6A0263"/>
    <w:pPr>
      <w:keepNext/>
      <w:pBdr>
        <w:bottom w:val="single" w:sz="6" w:space="1" w:color="auto"/>
      </w:pBdr>
      <w:shd w:val="clear" w:color="auto" w:fill="FFFFFF"/>
      <w:tabs>
        <w:tab w:val="left" w:pos="2782"/>
      </w:tabs>
      <w:outlineLvl w:val="4"/>
    </w:pPr>
    <w:rPr>
      <w:sz w:val="24"/>
      <w:szCs w:val="24"/>
    </w:rPr>
  </w:style>
  <w:style w:type="paragraph" w:styleId="Nadpis6">
    <w:name w:val="heading 6"/>
    <w:basedOn w:val="Normln"/>
    <w:next w:val="Normln"/>
    <w:link w:val="Nadpis6Char"/>
    <w:qFormat/>
    <w:rsid w:val="006A0263"/>
    <w:pPr>
      <w:keepNext/>
      <w:shd w:val="clear" w:color="auto" w:fill="FFFFFF"/>
      <w:spacing w:before="240"/>
      <w:ind w:left="223"/>
      <w:outlineLvl w:val="5"/>
    </w:pPr>
    <w:rPr>
      <w:color w:val="000000"/>
      <w:spacing w:val="2"/>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6A0263"/>
    <w:rPr>
      <w:rFonts w:ascii="Times New Roman" w:eastAsia="Times New Roman" w:hAnsi="Times New Roman" w:cs="Times New Roman"/>
      <w:sz w:val="24"/>
      <w:szCs w:val="24"/>
      <w:shd w:val="clear" w:color="auto" w:fill="FFFFFF"/>
      <w:lang w:eastAsia="cs-CZ"/>
    </w:rPr>
  </w:style>
  <w:style w:type="character" w:customStyle="1" w:styleId="Nadpis6Char">
    <w:name w:val="Nadpis 6 Char"/>
    <w:basedOn w:val="Standardnpsmoodstavce"/>
    <w:link w:val="Nadpis6"/>
    <w:rsid w:val="006A0263"/>
    <w:rPr>
      <w:rFonts w:ascii="Times New Roman" w:eastAsia="Times New Roman" w:hAnsi="Times New Roman" w:cs="Times New Roman"/>
      <w:color w:val="000000"/>
      <w:spacing w:val="2"/>
      <w:sz w:val="24"/>
      <w:szCs w:val="24"/>
      <w:shd w:val="clear" w:color="auto" w:fill="FFFFFF"/>
      <w:lang w:eastAsia="cs-CZ"/>
    </w:rPr>
  </w:style>
  <w:style w:type="paragraph" w:styleId="Nzev">
    <w:name w:val="Title"/>
    <w:basedOn w:val="Normln"/>
    <w:link w:val="NzevChar"/>
    <w:qFormat/>
    <w:rsid w:val="006A0263"/>
    <w:pPr>
      <w:shd w:val="clear" w:color="auto" w:fill="FFFFFF"/>
      <w:ind w:right="91"/>
      <w:jc w:val="center"/>
    </w:pPr>
    <w:rPr>
      <w:b/>
      <w:bCs/>
      <w:color w:val="000000"/>
      <w:spacing w:val="-4"/>
      <w:w w:val="128"/>
      <w:sz w:val="44"/>
      <w:szCs w:val="44"/>
    </w:rPr>
  </w:style>
  <w:style w:type="character" w:customStyle="1" w:styleId="NzevChar">
    <w:name w:val="Název Char"/>
    <w:basedOn w:val="Standardnpsmoodstavce"/>
    <w:link w:val="Nzev"/>
    <w:rsid w:val="006A0263"/>
    <w:rPr>
      <w:rFonts w:ascii="Times New Roman" w:eastAsia="Times New Roman" w:hAnsi="Times New Roman" w:cs="Times New Roman"/>
      <w:b/>
      <w:bCs/>
      <w:color w:val="000000"/>
      <w:spacing w:val="-4"/>
      <w:w w:val="128"/>
      <w:sz w:val="44"/>
      <w:szCs w:val="44"/>
      <w:shd w:val="clear" w:color="auto" w:fill="FFFFFF"/>
      <w:lang w:eastAsia="cs-CZ"/>
    </w:rPr>
  </w:style>
  <w:style w:type="paragraph" w:styleId="Zkladntextodsazen3">
    <w:name w:val="Body Text Indent 3"/>
    <w:basedOn w:val="Normln"/>
    <w:link w:val="Zkladntextodsazen3Char"/>
    <w:rsid w:val="006A0263"/>
    <w:pPr>
      <w:shd w:val="clear" w:color="auto" w:fill="FFFFFF"/>
      <w:tabs>
        <w:tab w:val="left" w:pos="706"/>
      </w:tabs>
      <w:spacing w:before="262" w:line="266" w:lineRule="exact"/>
      <w:ind w:left="720" w:hanging="690"/>
    </w:pPr>
    <w:rPr>
      <w:color w:val="000000"/>
      <w:spacing w:val="-9"/>
      <w:sz w:val="24"/>
      <w:szCs w:val="24"/>
    </w:rPr>
  </w:style>
  <w:style w:type="character" w:customStyle="1" w:styleId="Zkladntextodsazen3Char">
    <w:name w:val="Základní text odsazený 3 Char"/>
    <w:basedOn w:val="Standardnpsmoodstavce"/>
    <w:link w:val="Zkladntextodsazen3"/>
    <w:rsid w:val="006A0263"/>
    <w:rPr>
      <w:rFonts w:ascii="Times New Roman" w:eastAsia="Times New Roman" w:hAnsi="Times New Roman" w:cs="Times New Roman"/>
      <w:color w:val="000000"/>
      <w:spacing w:val="-9"/>
      <w:sz w:val="24"/>
      <w:szCs w:val="24"/>
      <w:shd w:val="clear" w:color="auto" w:fill="FFFFFF"/>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263"/>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6A0263"/>
    <w:pPr>
      <w:keepNext/>
      <w:pBdr>
        <w:bottom w:val="single" w:sz="6" w:space="1" w:color="auto"/>
      </w:pBdr>
      <w:shd w:val="clear" w:color="auto" w:fill="FFFFFF"/>
      <w:tabs>
        <w:tab w:val="left" w:pos="2782"/>
      </w:tabs>
      <w:outlineLvl w:val="4"/>
    </w:pPr>
    <w:rPr>
      <w:sz w:val="24"/>
      <w:szCs w:val="24"/>
    </w:rPr>
  </w:style>
  <w:style w:type="paragraph" w:styleId="Nadpis6">
    <w:name w:val="heading 6"/>
    <w:basedOn w:val="Normln"/>
    <w:next w:val="Normln"/>
    <w:link w:val="Nadpis6Char"/>
    <w:qFormat/>
    <w:rsid w:val="006A0263"/>
    <w:pPr>
      <w:keepNext/>
      <w:shd w:val="clear" w:color="auto" w:fill="FFFFFF"/>
      <w:spacing w:before="240"/>
      <w:ind w:left="223"/>
      <w:outlineLvl w:val="5"/>
    </w:pPr>
    <w:rPr>
      <w:color w:val="000000"/>
      <w:spacing w:val="2"/>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6A0263"/>
    <w:rPr>
      <w:rFonts w:ascii="Times New Roman" w:eastAsia="Times New Roman" w:hAnsi="Times New Roman" w:cs="Times New Roman"/>
      <w:sz w:val="24"/>
      <w:szCs w:val="24"/>
      <w:shd w:val="clear" w:color="auto" w:fill="FFFFFF"/>
      <w:lang w:eastAsia="cs-CZ"/>
    </w:rPr>
  </w:style>
  <w:style w:type="character" w:customStyle="1" w:styleId="Nadpis6Char">
    <w:name w:val="Nadpis 6 Char"/>
    <w:basedOn w:val="Standardnpsmoodstavce"/>
    <w:link w:val="Nadpis6"/>
    <w:rsid w:val="006A0263"/>
    <w:rPr>
      <w:rFonts w:ascii="Times New Roman" w:eastAsia="Times New Roman" w:hAnsi="Times New Roman" w:cs="Times New Roman"/>
      <w:color w:val="000000"/>
      <w:spacing w:val="2"/>
      <w:sz w:val="24"/>
      <w:szCs w:val="24"/>
      <w:shd w:val="clear" w:color="auto" w:fill="FFFFFF"/>
      <w:lang w:eastAsia="cs-CZ"/>
    </w:rPr>
  </w:style>
  <w:style w:type="paragraph" w:styleId="Nzev">
    <w:name w:val="Title"/>
    <w:basedOn w:val="Normln"/>
    <w:link w:val="NzevChar"/>
    <w:qFormat/>
    <w:rsid w:val="006A0263"/>
    <w:pPr>
      <w:shd w:val="clear" w:color="auto" w:fill="FFFFFF"/>
      <w:ind w:right="91"/>
      <w:jc w:val="center"/>
    </w:pPr>
    <w:rPr>
      <w:b/>
      <w:bCs/>
      <w:color w:val="000000"/>
      <w:spacing w:val="-4"/>
      <w:w w:val="128"/>
      <w:sz w:val="44"/>
      <w:szCs w:val="44"/>
    </w:rPr>
  </w:style>
  <w:style w:type="character" w:customStyle="1" w:styleId="NzevChar">
    <w:name w:val="Název Char"/>
    <w:basedOn w:val="Standardnpsmoodstavce"/>
    <w:link w:val="Nzev"/>
    <w:rsid w:val="006A0263"/>
    <w:rPr>
      <w:rFonts w:ascii="Times New Roman" w:eastAsia="Times New Roman" w:hAnsi="Times New Roman" w:cs="Times New Roman"/>
      <w:b/>
      <w:bCs/>
      <w:color w:val="000000"/>
      <w:spacing w:val="-4"/>
      <w:w w:val="128"/>
      <w:sz w:val="44"/>
      <w:szCs w:val="44"/>
      <w:shd w:val="clear" w:color="auto" w:fill="FFFFFF"/>
      <w:lang w:eastAsia="cs-CZ"/>
    </w:rPr>
  </w:style>
  <w:style w:type="paragraph" w:styleId="Zkladntextodsazen3">
    <w:name w:val="Body Text Indent 3"/>
    <w:basedOn w:val="Normln"/>
    <w:link w:val="Zkladntextodsazen3Char"/>
    <w:rsid w:val="006A0263"/>
    <w:pPr>
      <w:shd w:val="clear" w:color="auto" w:fill="FFFFFF"/>
      <w:tabs>
        <w:tab w:val="left" w:pos="706"/>
      </w:tabs>
      <w:spacing w:before="262" w:line="266" w:lineRule="exact"/>
      <w:ind w:left="720" w:hanging="690"/>
    </w:pPr>
    <w:rPr>
      <w:color w:val="000000"/>
      <w:spacing w:val="-9"/>
      <w:sz w:val="24"/>
      <w:szCs w:val="24"/>
    </w:rPr>
  </w:style>
  <w:style w:type="character" w:customStyle="1" w:styleId="Zkladntextodsazen3Char">
    <w:name w:val="Základní text odsazený 3 Char"/>
    <w:basedOn w:val="Standardnpsmoodstavce"/>
    <w:link w:val="Zkladntextodsazen3"/>
    <w:rsid w:val="006A0263"/>
    <w:rPr>
      <w:rFonts w:ascii="Times New Roman" w:eastAsia="Times New Roman" w:hAnsi="Times New Roman" w:cs="Times New Roman"/>
      <w:color w:val="000000"/>
      <w:spacing w:val="-9"/>
      <w:sz w:val="24"/>
      <w:szCs w:val="24"/>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3343</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Szkanderová</dc:creator>
  <cp:lastModifiedBy>Alžběta Szkanderová</cp:lastModifiedBy>
  <cp:revision>1</cp:revision>
  <dcterms:created xsi:type="dcterms:W3CDTF">2014-05-07T12:15:00Z</dcterms:created>
  <dcterms:modified xsi:type="dcterms:W3CDTF">2014-05-07T12:16:00Z</dcterms:modified>
</cp:coreProperties>
</file>