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CC" w:rsidRDefault="00523ECC">
      <w:pPr>
        <w:rPr>
          <w:rStyle w:val="Siln"/>
        </w:rPr>
      </w:pPr>
    </w:p>
    <w:p w:rsidR="00523ECC" w:rsidRDefault="00523ECC">
      <w:pPr>
        <w:rPr>
          <w:rStyle w:val="Siln"/>
        </w:rPr>
      </w:pPr>
    </w:p>
    <w:p w:rsidR="00523ECC" w:rsidRPr="00523ECC" w:rsidRDefault="00523ECC" w:rsidP="00523E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Pravidelné technické revize domácích ČOV</w:t>
      </w:r>
    </w:p>
    <w:p w:rsidR="00523ECC" w:rsidRPr="00523ECC" w:rsidRDefault="00523ECC" w:rsidP="0052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Povinností vlastníka domácích čistíren podle § 59 vodního zákona jsou pravidelné technické revize provedené odborně způsobilými osobami pověřenými Ministerstvem životního prostředí. </w:t>
      </w: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Revize čistíren musí probíhat každé dva roky.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Požadavky na splnění revize a její průběh upravuje Metodický pokyn odboru ochrany vod Ministerstva životního prostředí o provádění technických revizí vodních děl.</w:t>
      </w:r>
    </w:p>
    <w:p w:rsidR="00523ECC" w:rsidRPr="00523ECC" w:rsidRDefault="00523ECC" w:rsidP="0052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Naplánovat revizi a najít odborně způsobilou osobu si musíte sami na vlastní náklady.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Součástí pravidelných revizí ČOV je kontrola:</w:t>
      </w:r>
    </w:p>
    <w:p w:rsidR="00523ECC" w:rsidRPr="00523ECC" w:rsidRDefault="00523ECC" w:rsidP="00523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Dokumentace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kontroluje se provozní a manipulační řád a další dokumenty, které jste obdrželi při koupi čistírny. Kontroluje se i správnost vedení provozního deníku a doklady o likvidaci přebytečného kalu.</w:t>
      </w:r>
    </w:p>
    <w:p w:rsidR="00523ECC" w:rsidRPr="00523ECC" w:rsidRDefault="00523ECC" w:rsidP="00523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Technického stavu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zřetel se bere zejména na to, zda byly ČOV poškozeny vnějšími vlivy a nežádoucími úpravami, a na bezpečnost přístupu k čistírně.</w:t>
      </w:r>
    </w:p>
    <w:p w:rsidR="00523ECC" w:rsidRPr="00523ECC" w:rsidRDefault="00523ECC" w:rsidP="00523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Technologického stavu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kontroluje se funkčnost mechanických částí čistírny (řídící jednotka, dmychadlo, aerační systém atd.), zjišťuje se biologický stav (měření teploty nádrže, koncentraci kyslíku, kontrola stavu aktivovaného kalu apod.) a kvalita odtoku (např. vizuální kontrola odtoku, stav čerpacího systému vyčištěné vody, stav filtračního systému).</w:t>
      </w:r>
    </w:p>
    <w:p w:rsidR="00523ECC" w:rsidRPr="00523ECC" w:rsidRDefault="00523ECC" w:rsidP="0052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prohlídky se pořídí i fotodokumentace, která bude přiložena k revizní zprávě.</w:t>
      </w:r>
    </w:p>
    <w:p w:rsidR="00523ECC" w:rsidRPr="00523ECC" w:rsidRDefault="00523ECC" w:rsidP="0052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>Revizní zpráva obsahuje hodnocení kontrolovaných parametrů na škále od 1 do 5 (stejně jako ve škole – 1 je nejlepší, 5 nejhorší) a soupis zjištěných závad. Jestli průměr všech známek přesáhne hodnotu 2,5, je stav čistírny vyhodnocen jako nevyhovující. Jako nevyhovující bude výsledek revize vyhodnocen i v případě, že zkontrolovaná domácí ČOV neodpovídá ohlášené čistírně.</w:t>
      </w:r>
    </w:p>
    <w:p w:rsidR="00523ECC" w:rsidRPr="00523ECC" w:rsidRDefault="00523ECC" w:rsidP="0052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Bude-li vaše ČOV bude vyhodnocena jako vyhovující, musíte revizní zprávu do konce roku zaslat příslušnému vodoprávnímu úřadu. Případné závady je třeba do 60 dnů od prohlídky napravit.</w:t>
      </w:r>
    </w:p>
    <w:p w:rsidR="00523ECC" w:rsidRPr="00523ECC" w:rsidRDefault="00523ECC" w:rsidP="0052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případě nevyhovujícího výsledku musíte do 10 dnů od prohlídky zprávu zaslat vodoprávnímu úřadu a do 60 dnů zjištěné závady odstranit. </w:t>
      </w:r>
      <w:r w:rsidRPr="00523ECC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Postupujete-li při údržbě čistírny podle návodu, technického a manipulačního řádu, nevyhovující hodnocení vám nehrozí.</w:t>
      </w:r>
    </w:p>
    <w:p w:rsidR="00523ECC" w:rsidRPr="00523ECC" w:rsidRDefault="00523ECC">
      <w:pPr>
        <w:rPr>
          <w:b/>
          <w:color w:val="FF0000"/>
        </w:rPr>
      </w:pPr>
      <w:r w:rsidRPr="00523ECC">
        <w:rPr>
          <w:b/>
          <w:color w:val="FF0000"/>
        </w:rPr>
        <w:t xml:space="preserve">Pokud máte zájem </w:t>
      </w:r>
      <w:r>
        <w:rPr>
          <w:b/>
          <w:color w:val="FF0000"/>
        </w:rPr>
        <w:t>o výše uvedenou revizi tak na</w:t>
      </w:r>
      <w:r w:rsidRPr="00523ECC">
        <w:rPr>
          <w:b/>
          <w:color w:val="FF0000"/>
        </w:rPr>
        <w:t xml:space="preserve">pište na </w:t>
      </w:r>
      <w:hyperlink r:id="rId5" w:history="1">
        <w:r w:rsidRPr="00523ECC">
          <w:rPr>
            <w:rStyle w:val="Hypertextovodkaz"/>
            <w:b/>
            <w:color w:val="FF0000"/>
          </w:rPr>
          <w:t>p.jasek@hbh.cz</w:t>
        </w:r>
      </w:hyperlink>
      <w:r w:rsidRPr="00523ECC">
        <w:rPr>
          <w:b/>
          <w:color w:val="FF0000"/>
        </w:rPr>
        <w:t>, nebo volejte na 736631032.</w:t>
      </w:r>
    </w:p>
    <w:sectPr w:rsidR="00523ECC" w:rsidRPr="00523ECC" w:rsidSect="00E6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388"/>
    <w:multiLevelType w:val="multilevel"/>
    <w:tmpl w:val="435A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23ECC"/>
    <w:rsid w:val="00523ECC"/>
    <w:rsid w:val="00712457"/>
    <w:rsid w:val="00E6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9B4"/>
  </w:style>
  <w:style w:type="paragraph" w:styleId="Nadpis2">
    <w:name w:val="heading 2"/>
    <w:basedOn w:val="Normln"/>
    <w:link w:val="Nadpis2Char"/>
    <w:uiPriority w:val="9"/>
    <w:qFormat/>
    <w:rsid w:val="00523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23EC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23E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3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jasek@hb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jasek</dc:creator>
  <cp:lastModifiedBy>jasek</cp:lastModifiedBy>
  <cp:revision>1</cp:revision>
  <dcterms:created xsi:type="dcterms:W3CDTF">2018-06-07T05:05:00Z</dcterms:created>
  <dcterms:modified xsi:type="dcterms:W3CDTF">2018-06-07T05:10:00Z</dcterms:modified>
</cp:coreProperties>
</file>